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2F94B" w14:textId="513FB0C7" w:rsidR="00E96261" w:rsidRPr="00CD469A" w:rsidRDefault="00E96261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  <w:lang w:val="es-ES_tradnl"/>
        </w:rPr>
      </w:pPr>
      <w:r w:rsidRPr="00CD469A">
        <w:rPr>
          <w:rFonts w:ascii="Arial" w:hAnsi="Arial" w:cs="Arial"/>
          <w:b/>
          <w:sz w:val="36"/>
          <w:szCs w:val="20"/>
          <w:lang w:val="es-ES_tradnl"/>
        </w:rPr>
        <w:t>ANEX</w:t>
      </w:r>
      <w:r w:rsidR="00CD469A" w:rsidRPr="00CD469A">
        <w:rPr>
          <w:rFonts w:ascii="Arial" w:hAnsi="Arial" w:cs="Arial"/>
          <w:b/>
          <w:sz w:val="36"/>
          <w:szCs w:val="20"/>
          <w:lang w:val="es-ES_tradnl"/>
        </w:rPr>
        <w:t>O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 xml:space="preserve"> </w:t>
      </w:r>
      <w:r w:rsidR="00A45306" w:rsidRPr="00CD469A">
        <w:rPr>
          <w:rFonts w:ascii="Arial" w:hAnsi="Arial" w:cs="Arial"/>
          <w:b/>
          <w:sz w:val="36"/>
          <w:szCs w:val="20"/>
          <w:lang w:val="es-ES_tradnl"/>
        </w:rPr>
        <w:t>3</w:t>
      </w:r>
    </w:p>
    <w:p w14:paraId="58A27F92" w14:textId="212367C4" w:rsidR="005E629C" w:rsidRPr="00CD469A" w:rsidRDefault="005E629C" w:rsidP="00A45306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  <w:lang w:val="es-ES_tradnl"/>
        </w:rPr>
      </w:pPr>
      <w:r w:rsidRPr="00CD469A">
        <w:rPr>
          <w:rFonts w:ascii="Arial" w:hAnsi="Arial" w:cs="Arial"/>
          <w:b/>
          <w:sz w:val="36"/>
          <w:szCs w:val="20"/>
          <w:lang w:val="es-ES_tradnl"/>
        </w:rPr>
        <w:t>INFORMACIÓ</w:t>
      </w:r>
      <w:r w:rsidR="00CD469A" w:rsidRPr="00CD469A">
        <w:rPr>
          <w:rFonts w:ascii="Arial" w:hAnsi="Arial" w:cs="Arial"/>
          <w:b/>
          <w:sz w:val="36"/>
          <w:szCs w:val="20"/>
          <w:lang w:val="es-ES_tradnl"/>
        </w:rPr>
        <w:t>N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 xml:space="preserve"> B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>Á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>SICA SOBRE PROTECCIÓ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>N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 xml:space="preserve"> DE DA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>TO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>S DE CAR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>Á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>CTER PERSONAL DE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 xml:space="preserve"> 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>L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>O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>S LICITADOR</w:t>
      </w:r>
      <w:r w:rsidR="00CD469A">
        <w:rPr>
          <w:rFonts w:ascii="Arial" w:hAnsi="Arial" w:cs="Arial"/>
          <w:b/>
          <w:sz w:val="36"/>
          <w:szCs w:val="20"/>
          <w:lang w:val="es-ES_tradnl"/>
        </w:rPr>
        <w:t>E</w:t>
      </w:r>
      <w:r w:rsidRPr="00CD469A">
        <w:rPr>
          <w:rFonts w:ascii="Arial" w:hAnsi="Arial" w:cs="Arial"/>
          <w:b/>
          <w:sz w:val="36"/>
          <w:szCs w:val="20"/>
          <w:lang w:val="es-ES_tradnl"/>
        </w:rPr>
        <w:t xml:space="preserve">S </w:t>
      </w:r>
    </w:p>
    <w:p w14:paraId="1BA504EC" w14:textId="77777777" w:rsidR="00CD469A" w:rsidRDefault="00CD469A" w:rsidP="00CD469A">
      <w:pPr>
        <w:rPr>
          <w:rFonts w:ascii="Arial" w:hAnsi="Arial" w:cs="Arial"/>
          <w:b/>
          <w:bCs/>
          <w:color w:val="1E477B"/>
          <w:lang w:val="es-ES_tradnl"/>
        </w:rPr>
      </w:pPr>
    </w:p>
    <w:p w14:paraId="6624D651" w14:textId="15752EB6" w:rsidR="002F7BAA" w:rsidRPr="00CD469A" w:rsidRDefault="00CD469A" w:rsidP="00CD469A">
      <w:pPr>
        <w:rPr>
          <w:rFonts w:ascii="Arial" w:hAnsi="Arial" w:cs="Arial"/>
          <w:color w:val="333333"/>
          <w:sz w:val="21"/>
          <w:szCs w:val="21"/>
          <w:lang w:val="es-ES_tradnl"/>
        </w:rPr>
      </w:pPr>
      <w:r w:rsidRPr="00CD469A">
        <w:rPr>
          <w:rStyle w:val="Textennegreta"/>
          <w:rFonts w:ascii="Arial" w:hAnsi="Arial" w:cs="Arial"/>
          <w:iCs/>
          <w:color w:val="333333"/>
          <w:sz w:val="21"/>
          <w:szCs w:val="21"/>
          <w:lang w:val="es-ES_tradnl"/>
        </w:rPr>
        <w:t>Identificación</w:t>
      </w:r>
      <w:r w:rsidR="002F7BAA" w:rsidRPr="00CD469A">
        <w:rPr>
          <w:rStyle w:val="Textennegreta"/>
          <w:rFonts w:ascii="Arial" w:hAnsi="Arial" w:cs="Arial"/>
          <w:iCs/>
          <w:color w:val="333333"/>
          <w:sz w:val="21"/>
          <w:szCs w:val="21"/>
          <w:lang w:val="es-ES_tradnl"/>
        </w:rPr>
        <w:t xml:space="preserve"> del </w:t>
      </w:r>
      <w:r w:rsidRPr="00CD469A">
        <w:rPr>
          <w:rStyle w:val="Textennegreta"/>
          <w:rFonts w:ascii="Arial" w:hAnsi="Arial" w:cs="Arial"/>
          <w:iCs/>
          <w:color w:val="333333"/>
          <w:sz w:val="21"/>
          <w:szCs w:val="21"/>
          <w:lang w:val="es-ES_tradnl"/>
        </w:rPr>
        <w:t>tratamiento</w:t>
      </w:r>
      <w:r w:rsidR="002F7BAA" w:rsidRPr="00CD469A">
        <w:rPr>
          <w:rStyle w:val="Textennegreta"/>
          <w:rFonts w:ascii="Arial" w:hAnsi="Arial" w:cs="Arial"/>
          <w:iCs/>
          <w:color w:val="333333"/>
          <w:sz w:val="21"/>
          <w:szCs w:val="21"/>
          <w:lang w:val="es-ES_tradnl"/>
        </w:rPr>
        <w:t>:</w:t>
      </w:r>
      <w:r w:rsidR="002F7BAA"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 "</w:t>
      </w:r>
      <w:r w:rsidR="002F7BAA" w:rsidRPr="00CD469A">
        <w:rPr>
          <w:rFonts w:ascii="Arial" w:hAnsi="Arial" w:cs="Arial"/>
          <w:lang w:val="es-ES_tradnl"/>
        </w:rPr>
        <w:t xml:space="preserve"> </w:t>
      </w:r>
      <w:r w:rsidRPr="00CD469A"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  <w:t>Archivo de administración y contabilidad</w:t>
      </w:r>
      <w:r w:rsidR="002F7BAA"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"</w:t>
      </w:r>
    </w:p>
    <w:p w14:paraId="2E3EC7DB" w14:textId="5C0958AA" w:rsidR="002F7BAA" w:rsidRPr="00CD469A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  <w:lang w:val="es-ES_tradnl"/>
        </w:rPr>
      </w:pP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br/>
      </w:r>
      <w:r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 xml:space="preserve">Responsable del </w:t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tratamiento</w:t>
      </w:r>
      <w:r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:</w:t>
      </w:r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 </w:t>
      </w:r>
      <w:proofErr w:type="spellStart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Direcció</w:t>
      </w:r>
      <w:proofErr w:type="spellEnd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 </w:t>
      </w:r>
      <w:proofErr w:type="spellStart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Gerència</w:t>
      </w:r>
      <w:proofErr w:type="spellEnd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. </w:t>
      </w:r>
      <w:proofErr w:type="spellStart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Institut</w:t>
      </w:r>
      <w:proofErr w:type="spellEnd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 </w:t>
      </w:r>
      <w:proofErr w:type="spellStart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Català</w:t>
      </w:r>
      <w:proofErr w:type="spellEnd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 de la </w:t>
      </w:r>
      <w:proofErr w:type="spellStart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Salut</w:t>
      </w:r>
      <w:proofErr w:type="spellEnd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. Gran </w:t>
      </w:r>
      <w:proofErr w:type="spellStart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Via</w:t>
      </w:r>
      <w:proofErr w:type="spellEnd"/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 de les Corts Catalanes, 587, 08007 Barcelona. </w:t>
      </w:r>
    </w:p>
    <w:p w14:paraId="3985DBA6" w14:textId="2D19F01C" w:rsidR="002F7BAA" w:rsidRPr="00CD469A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  <w:lang w:val="es-ES_tradnl"/>
        </w:rPr>
      </w:pP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br/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Finalidad</w:t>
      </w:r>
      <w:r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:</w:t>
      </w:r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 </w:t>
      </w:r>
      <w:r w:rsidR="00CD469A" w:rsidRPr="00CD469A"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  <w:t>Realizar</w:t>
      </w:r>
      <w:r w:rsidRPr="00CD469A"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  <w:t xml:space="preserve"> </w:t>
      </w:r>
      <w:r w:rsidR="00CD469A" w:rsidRPr="00CD469A"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  <w:t>los procesos habituales de gestión de administración, contabilidad, compras y almacén.</w:t>
      </w:r>
    </w:p>
    <w:p w14:paraId="5F4846E5" w14:textId="4CCF3398" w:rsidR="002F7BAA" w:rsidRPr="00CD469A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  <w:lang w:val="es-ES_tradnl"/>
        </w:rPr>
      </w:pP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br/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Legitimación</w:t>
      </w:r>
      <w:r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:</w:t>
      </w:r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 </w:t>
      </w:r>
      <w:r w:rsidR="00CD469A" w:rsidRPr="00CD469A"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  <w:t>Misión realizada en interés público o en el ejercicio de poderes públicos (RGPD: 6.1.e): Ley 14/1986, de 25 de abril, general de sanidad; Ley 15/1990, de 9 de julio, de ordenación sanitaria de Catalunya. Ley 16/2003, de 28 de mayo, de cohesión y calidad del sistema nacional de salud. Ley 39/2015, de 1 de octubre, del procedimiento administrativo común de las administraciones públicas</w:t>
      </w:r>
      <w:r w:rsidRPr="00CD469A"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  <w:t>.</w:t>
      </w:r>
    </w:p>
    <w:p w14:paraId="72D4A5FE" w14:textId="28DDC7B4" w:rsidR="002F7BAA" w:rsidRPr="00CD469A" w:rsidRDefault="002F7BAA" w:rsidP="002F7BAA">
      <w:pPr>
        <w:pStyle w:val="NormalWeb"/>
        <w:jc w:val="both"/>
        <w:rPr>
          <w:rFonts w:ascii="Arial" w:hAnsi="Arial" w:cs="Arial"/>
          <w:color w:val="333333"/>
          <w:sz w:val="21"/>
          <w:szCs w:val="21"/>
          <w:lang w:val="es-ES_tradnl"/>
        </w:rPr>
      </w:pP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t> </w:t>
      </w: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br/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Destinatarios</w:t>
      </w:r>
      <w:r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:</w:t>
      </w:r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 </w:t>
      </w:r>
      <w:r w:rsidR="00CD469A"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se prevén comunicaciones de datos a los departamentos de la Generalitat y entidades vinculadas que dependen, de acuerdo con sus competencias, para la gestión de los diferentes servicios públicos y en instituciones y organismos de carácter oficial y en administraciones públicas. Los datos también se comunicarán a los encargados de tratamiento que actúen por cuenta del responsable del tratamiento.</w:t>
      </w:r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 </w:t>
      </w:r>
    </w:p>
    <w:p w14:paraId="62F0E334" w14:textId="28435ED6" w:rsidR="002F7BAA" w:rsidRPr="00CD469A" w:rsidRDefault="002F7BAA" w:rsidP="002F7BAA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</w:pP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br/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 xml:space="preserve">Derechos de las personas interesadas: </w:t>
      </w:r>
      <w:r w:rsidR="00CD469A" w:rsidRPr="00CD469A">
        <w:rPr>
          <w:rStyle w:val="Textennegreta"/>
          <w:rFonts w:ascii="Arial" w:hAnsi="Arial" w:cs="Arial"/>
          <w:b w:val="0"/>
          <w:bCs w:val="0"/>
          <w:i/>
          <w:iCs/>
          <w:color w:val="333333"/>
          <w:sz w:val="21"/>
          <w:szCs w:val="21"/>
          <w:lang w:val="es-ES_tradnl"/>
        </w:rPr>
        <w:t>puede ejercer sus derechos de acceso, rectificación, supresión, oposición al tratamiento, derecho al olvido, derecho a la portabilidad de los datos y solicitud de limitación, presentando un escrito dirigido a la Dirección Gerencia (Instituto Catalán de la Salud. Gran Vía de las Cortes Catalanas, 587, 08007 Barcelona de la Salud. Debe indicar claramente en su solicitud cuál o qué derechos ejerce.</w:t>
      </w:r>
    </w:p>
    <w:p w14:paraId="4E492B50" w14:textId="422F83F5" w:rsidR="002F7BAA" w:rsidRPr="00B93517" w:rsidRDefault="002F7BAA" w:rsidP="002F7BAA">
      <w:pPr>
        <w:pStyle w:val="NormalWeb"/>
        <w:jc w:val="both"/>
        <w:rPr>
          <w:rFonts w:ascii="Arial" w:hAnsi="Arial" w:cs="Arial"/>
          <w:i/>
          <w:iCs/>
          <w:color w:val="333333"/>
          <w:sz w:val="21"/>
          <w:szCs w:val="21"/>
          <w:lang w:val="es-ES_tradnl"/>
        </w:rPr>
      </w:pPr>
      <w:r w:rsidRPr="00CD469A">
        <w:rPr>
          <w:rFonts w:ascii="Arial" w:hAnsi="Arial" w:cs="Arial"/>
          <w:color w:val="333333"/>
          <w:sz w:val="21"/>
          <w:szCs w:val="21"/>
          <w:lang w:val="es-ES_tradnl"/>
        </w:rPr>
        <w:br/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Información</w:t>
      </w:r>
      <w:r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 xml:space="preserve"> </w:t>
      </w:r>
      <w:r w:rsidR="00CD469A" w:rsidRPr="00CD469A">
        <w:rPr>
          <w:rStyle w:val="Textennegreta"/>
          <w:rFonts w:ascii="Arial" w:hAnsi="Arial" w:cs="Arial"/>
          <w:color w:val="333333"/>
          <w:sz w:val="21"/>
          <w:szCs w:val="21"/>
          <w:lang w:val="es-ES_tradnl"/>
        </w:rPr>
        <w:t>adicional</w:t>
      </w:r>
      <w:r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: Si </w:t>
      </w:r>
      <w:r w:rsidR="00CD469A" w:rsidRP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>desea ampliar esta información puede consultar la información adicional del tratamiento consultando Registro de actividades de tratamiento</w:t>
      </w:r>
      <w:r w:rsidR="00CD469A">
        <w:rPr>
          <w:rStyle w:val="mfasi"/>
          <w:rFonts w:ascii="Arial" w:hAnsi="Arial" w:cs="Arial"/>
          <w:color w:val="333333"/>
          <w:sz w:val="21"/>
          <w:szCs w:val="21"/>
          <w:lang w:val="es-ES_tradnl"/>
        </w:rPr>
        <w:t xml:space="preserve">. </w:t>
      </w:r>
      <w:hyperlink r:id="rId10" w:history="1"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 xml:space="preserve">Registre </w:t>
        </w:r>
        <w:proofErr w:type="spellStart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>d'activitats</w:t>
        </w:r>
        <w:proofErr w:type="spellEnd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 xml:space="preserve"> de </w:t>
        </w:r>
        <w:proofErr w:type="spellStart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>tractament</w:t>
        </w:r>
        <w:proofErr w:type="spellEnd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 xml:space="preserve">. </w:t>
        </w:r>
        <w:proofErr w:type="spellStart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>Institut</w:t>
        </w:r>
        <w:proofErr w:type="spellEnd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 xml:space="preserve"> </w:t>
        </w:r>
        <w:proofErr w:type="spellStart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>Català</w:t>
        </w:r>
        <w:proofErr w:type="spellEnd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 xml:space="preserve"> de la </w:t>
        </w:r>
        <w:proofErr w:type="spellStart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>Salut</w:t>
        </w:r>
        <w:proofErr w:type="spellEnd"/>
        <w:r w:rsidRPr="00CD469A">
          <w:rPr>
            <w:rFonts w:ascii="Arial" w:eastAsia="Calibri" w:hAnsi="Arial" w:cs="Arial"/>
            <w:color w:val="0000FF"/>
            <w:sz w:val="22"/>
            <w:szCs w:val="22"/>
            <w:u w:val="single"/>
            <w:lang w:val="es-ES_tradnl" w:eastAsia="en-US"/>
          </w:rPr>
          <w:t xml:space="preserve"> (gencat.cat)</w:t>
        </w:r>
      </w:hyperlink>
    </w:p>
    <w:p w14:paraId="680F8BB4" w14:textId="77777777" w:rsidR="002F7BAA" w:rsidRPr="00CD469A" w:rsidRDefault="002F7BAA" w:rsidP="005E629C">
      <w:pPr>
        <w:pStyle w:val="Default"/>
        <w:rPr>
          <w:b/>
          <w:bCs/>
          <w:color w:val="auto"/>
          <w:szCs w:val="22"/>
          <w:lang w:val="es-ES_tradnl"/>
        </w:rPr>
      </w:pPr>
    </w:p>
    <w:p w14:paraId="376F6AF5" w14:textId="77777777" w:rsidR="00E96261" w:rsidRPr="00CD469A" w:rsidRDefault="00E96261" w:rsidP="005E629C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14:paraId="4867086D" w14:textId="77777777" w:rsidR="000346A9" w:rsidRPr="00CD469A" w:rsidRDefault="000346A9" w:rsidP="00F620B6">
      <w:pPr>
        <w:jc w:val="both"/>
        <w:rPr>
          <w:rFonts w:ascii="Arial" w:hAnsi="Arial" w:cs="Arial"/>
          <w:sz w:val="36"/>
          <w:szCs w:val="20"/>
          <w:lang w:val="es-ES_tradnl"/>
        </w:rPr>
      </w:pPr>
    </w:p>
    <w:sectPr w:rsidR="000346A9" w:rsidRPr="00CD469A" w:rsidSect="00CD469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709DF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6970D81C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D5341" w14:textId="77777777" w:rsidR="00EE2495" w:rsidRDefault="00EE249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52C2" w14:textId="77777777" w:rsidR="00EE2495" w:rsidRDefault="00EE2495" w:rsidP="00EE2495">
    <w:pPr>
      <w:pStyle w:val="Peu"/>
    </w:pPr>
    <w:r>
      <w:rPr>
        <w:noProof/>
      </w:rPr>
      <w:drawing>
        <wp:inline distT="0" distB="0" distL="0" distR="0" wp14:anchorId="021EC457" wp14:editId="715EFA5F">
          <wp:extent cx="5400040" cy="414020"/>
          <wp:effectExtent l="0" t="0" r="0" b="5080"/>
          <wp:docPr id="1212035526" name="Imatge 12120355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E9A4EE" w14:textId="77777777" w:rsidR="00EE2495" w:rsidRPr="00EE2495" w:rsidRDefault="00EE2495" w:rsidP="00EE2495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9037" w14:textId="77777777" w:rsidR="00EE2495" w:rsidRDefault="00EE249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51AB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22BAA8C1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459FC" w14:textId="77777777" w:rsidR="00EE2495" w:rsidRDefault="00EE249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B7EB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4AB02AA2" wp14:editId="6360580D">
          <wp:extent cx="1903663" cy="378817"/>
          <wp:effectExtent l="0" t="0" r="1905" b="2540"/>
          <wp:docPr id="93631973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D88D7" w14:textId="77777777" w:rsidR="00EE2495" w:rsidRDefault="00EE249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68352">
    <w:abstractNumId w:val="1"/>
  </w:num>
  <w:num w:numId="2" w16cid:durableId="1202984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465B3"/>
    <w:rsid w:val="000D0891"/>
    <w:rsid w:val="000E5028"/>
    <w:rsid w:val="00143FBD"/>
    <w:rsid w:val="0023632F"/>
    <w:rsid w:val="00291F76"/>
    <w:rsid w:val="002A3C06"/>
    <w:rsid w:val="002C164F"/>
    <w:rsid w:val="002F7BAA"/>
    <w:rsid w:val="00336508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93517"/>
    <w:rsid w:val="00BB7632"/>
    <w:rsid w:val="00C7297F"/>
    <w:rsid w:val="00CD1858"/>
    <w:rsid w:val="00CD469A"/>
    <w:rsid w:val="00D03439"/>
    <w:rsid w:val="00D66A0F"/>
    <w:rsid w:val="00DD3705"/>
    <w:rsid w:val="00E47ACA"/>
    <w:rsid w:val="00E624C7"/>
    <w:rsid w:val="00E6604F"/>
    <w:rsid w:val="00E96261"/>
    <w:rsid w:val="00EB60CE"/>
    <w:rsid w:val="00EE2495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22B8E2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FF4FF6-19EF-4182-A2BB-A8762B1B3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299983-3C13-4A11-B88D-3877ACAFE0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6273BA-922F-4E27-81C1-08F9206A8FC5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be858e67-409b-4521-82c6-228942cf953b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2026-04-28T08:21:00Z</dcterms:created>
  <dcterms:modified xsi:type="dcterms:W3CDTF">2026-04-28T10:54:00Z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